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0BDF0" w14:textId="7F336D62" w:rsidR="005F111A" w:rsidRDefault="00D80208" w:rsidP="00D80208">
      <w:pPr>
        <w:pStyle w:val="1"/>
        <w:rPr>
          <w:rFonts w:hint="eastAsia"/>
        </w:rPr>
      </w:pPr>
      <w:r w:rsidRPr="00D80208">
        <w:t>Excel</w:t>
      </w:r>
      <w:r>
        <w:rPr>
          <w:lang w:val="en-US"/>
        </w:rPr>
        <w:t xml:space="preserve"> 36</w:t>
      </w:r>
      <w:r>
        <w:t>. График</w:t>
      </w:r>
    </w:p>
    <w:p w14:paraId="72F8450E" w14:textId="4C7D5ABA" w:rsidR="00D80208" w:rsidRDefault="00D80208" w:rsidP="00D80208">
      <w:r>
        <w:t xml:space="preserve">Поговорим о таком скучном виде диаграммы, как график. График бывает просто необходим, когда надо показать непрерывно меняющийся параметр, например, суточное колебание температуры. </w:t>
      </w:r>
      <w:r w:rsidR="00884DCC">
        <w:t>На этом уроке я покажу вам, каким красивым может быть обычный график.</w:t>
      </w:r>
    </w:p>
    <w:p w14:paraId="000E5C6E" w14:textId="44E8C4B0" w:rsidR="00884DCC" w:rsidRDefault="00884DCC" w:rsidP="00D80208">
      <w:r>
        <w:t>Скачайте учебный файл тут и откройте его.</w:t>
      </w:r>
    </w:p>
    <w:p w14:paraId="69449E96" w14:textId="5F5A23F3" w:rsidR="00D80208" w:rsidRDefault="00D80208" w:rsidP="00D80208">
      <w:r>
        <w:t xml:space="preserve">По окончании этого урока вы сможете: </w:t>
      </w:r>
    </w:p>
    <w:p w14:paraId="2022071B" w14:textId="3414F9E9" w:rsidR="00D80208" w:rsidRDefault="00D80208" w:rsidP="00D80208">
      <w:pPr>
        <w:pStyle w:val="a0"/>
      </w:pPr>
      <w:r>
        <w:t>Построить график с маркерами</w:t>
      </w:r>
    </w:p>
    <w:p w14:paraId="23C429C0" w14:textId="19EFA46D" w:rsidR="00D80208" w:rsidRDefault="00D80208" w:rsidP="00D80208">
      <w:pPr>
        <w:pStyle w:val="a0"/>
      </w:pPr>
      <w:r>
        <w:t>Оформить маркеры графика</w:t>
      </w:r>
    </w:p>
    <w:p w14:paraId="186A692D" w14:textId="0FCF8A62" w:rsidR="00884DCC" w:rsidRDefault="00884DCC" w:rsidP="00884DCC">
      <w:pPr>
        <w:pStyle w:val="2"/>
      </w:pPr>
      <w:r>
        <w:t>График с маркерами</w:t>
      </w:r>
    </w:p>
    <w:p w14:paraId="27FC8262" w14:textId="0959A757" w:rsidR="00B53EF9" w:rsidRDefault="00B53EF9" w:rsidP="00B53EF9">
      <w:pPr>
        <w:pStyle w:val="3"/>
      </w:pPr>
      <w:r>
        <w:t xml:space="preserve">Выделяем таблицу данных </w:t>
      </w:r>
      <w:r w:rsidRPr="00CF2C12">
        <w:rPr>
          <w:rFonts w:cstheme="minorHAnsi"/>
        </w:rPr>
        <w:t>→</w:t>
      </w:r>
      <w:r>
        <w:t xml:space="preserve"> лента Вставка </w:t>
      </w:r>
      <w:r w:rsidRPr="00CF2C12">
        <w:rPr>
          <w:rFonts w:cstheme="minorHAnsi"/>
        </w:rPr>
        <w:t>→</w:t>
      </w:r>
      <w:r>
        <w:t xml:space="preserve"> группа команд Диаграммы </w:t>
      </w:r>
      <w:r w:rsidRPr="00CF2C12">
        <w:rPr>
          <w:rFonts w:cstheme="minorHAnsi"/>
        </w:rPr>
        <w:t>→</w:t>
      </w:r>
      <w:r>
        <w:t xml:space="preserve"> команда График </w:t>
      </w:r>
      <w:r w:rsidRPr="00CF2C12">
        <w:rPr>
          <w:rFonts w:cstheme="minorHAnsi"/>
        </w:rPr>
        <w:t>→</w:t>
      </w:r>
      <w:r>
        <w:t xml:space="preserve"> команда График с маркерами:</w:t>
      </w:r>
    </w:p>
    <w:p w14:paraId="555DE983" w14:textId="4F755892" w:rsidR="00B53EF9" w:rsidRDefault="00B53EF9" w:rsidP="00B53EF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146FE4" wp14:editId="4393D910">
            <wp:extent cx="5852172" cy="195682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95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BA12" w14:textId="49BD7CAB" w:rsidR="00B53EF9" w:rsidRDefault="00B53EF9" w:rsidP="00B53EF9">
      <w:pPr>
        <w:rPr>
          <w:lang w:eastAsia="ru-RU"/>
        </w:rPr>
      </w:pPr>
      <w:r>
        <w:rPr>
          <w:lang w:eastAsia="ru-RU"/>
        </w:rPr>
        <w:t>Получилось не очень:</w:t>
      </w:r>
    </w:p>
    <w:p w14:paraId="056481EB" w14:textId="78140A1F" w:rsidR="00B53EF9" w:rsidRDefault="0080690B" w:rsidP="00B53EF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3D546CA" wp14:editId="42618B08">
            <wp:extent cx="5852172" cy="1627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6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2429" w14:textId="24D9529E" w:rsidR="0080690B" w:rsidRDefault="0080690B" w:rsidP="00B53EF9">
      <w:pPr>
        <w:rPr>
          <w:lang w:eastAsia="ru-RU"/>
        </w:rPr>
      </w:pPr>
      <w:r>
        <w:rPr>
          <w:lang w:eastAsia="ru-RU"/>
        </w:rPr>
        <w:t>Не забыли сделать двойной щелчок ЛМ, чтобы открылось рабочее окно «Формат…»?</w:t>
      </w:r>
    </w:p>
    <w:p w14:paraId="4043306B" w14:textId="1D354D6F" w:rsidR="0080690B" w:rsidRDefault="0080690B" w:rsidP="00B53EF9">
      <w:pPr>
        <w:rPr>
          <w:lang w:eastAsia="ru-RU"/>
        </w:rPr>
      </w:pPr>
      <w:r>
        <w:rPr>
          <w:lang w:eastAsia="ru-RU"/>
        </w:rPr>
        <w:t xml:space="preserve">Теперь исправим график. </w:t>
      </w:r>
      <w:r w:rsidR="00AC6D12">
        <w:rPr>
          <w:lang w:eastAsia="ru-RU"/>
        </w:rPr>
        <w:t xml:space="preserve">На диаграмме представлено количество заболевших по годам. Значит </w:t>
      </w:r>
      <w:r w:rsidR="00AC6D12" w:rsidRPr="00AC6D12">
        <w:rPr>
          <w:lang w:eastAsia="ru-RU"/>
        </w:rPr>
        <w:t>=РЯД(</w:t>
      </w:r>
      <w:r w:rsidR="00AC6D12">
        <w:rPr>
          <w:lang w:eastAsia="ru-RU"/>
        </w:rPr>
        <w:t xml:space="preserve">года) нам не нужен, а вот </w:t>
      </w:r>
      <w:r w:rsidR="00E374F9">
        <w:rPr>
          <w:lang w:eastAsia="ru-RU"/>
        </w:rPr>
        <w:t>подписи оси Х поменяем. По умолчанию значения оси Х – номера строк («</w:t>
      </w:r>
      <w:hyperlink r:id="rId10" w:history="1">
        <w:r w:rsidR="00E374F9" w:rsidRPr="00E374F9">
          <w:rPr>
            <w:rStyle w:val="aa"/>
            <w:lang w:eastAsia="ru-RU"/>
          </w:rPr>
          <w:t>Excel 28. Элементы диаграммы</w:t>
        </w:r>
      </w:hyperlink>
      <w:r w:rsidR="00E374F9" w:rsidRPr="00E374F9">
        <w:rPr>
          <w:lang w:eastAsia="ru-RU"/>
        </w:rPr>
        <w:t>»</w:t>
      </w:r>
      <w:r w:rsidR="00E374F9">
        <w:rPr>
          <w:lang w:eastAsia="ru-RU"/>
        </w:rPr>
        <w:t xml:space="preserve">. </w:t>
      </w:r>
      <w:r w:rsidR="004A2E78">
        <w:rPr>
          <w:lang w:eastAsia="ru-RU"/>
        </w:rPr>
        <w:t>А в нашем случае напрашивается ось Х обозначить годами.</w:t>
      </w:r>
    </w:p>
    <w:p w14:paraId="20E86F2C" w14:textId="44C006BD" w:rsidR="004A2E78" w:rsidRDefault="00662EB4" w:rsidP="004A2E78">
      <w:pPr>
        <w:pStyle w:val="3"/>
      </w:pPr>
      <w:r>
        <w:t xml:space="preserve">Удаляем ряд с годами (выделяем график </w:t>
      </w:r>
      <w:r w:rsidRPr="00CF2C12">
        <w:rPr>
          <w:rFonts w:cstheme="minorHAnsi"/>
        </w:rPr>
        <w:t>→</w:t>
      </w:r>
      <w:r>
        <w:t xml:space="preserve"> лента Конструктор диаграмм </w:t>
      </w:r>
      <w:r w:rsidRPr="00CF2C12">
        <w:rPr>
          <w:rFonts w:cstheme="minorHAnsi"/>
        </w:rPr>
        <w:t>→</w:t>
      </w:r>
      <w:r>
        <w:t xml:space="preserve"> диалоговое окно Выбор источника данных </w:t>
      </w:r>
      <w:r w:rsidRPr="00CF2C12">
        <w:rPr>
          <w:rFonts w:cstheme="minorHAnsi"/>
        </w:rPr>
        <w:t>→</w:t>
      </w:r>
      <w:r>
        <w:t xml:space="preserve"> выделяем ряд с годами </w:t>
      </w:r>
      <w:r w:rsidRPr="00CF2C12">
        <w:rPr>
          <w:rFonts w:cstheme="minorHAnsi"/>
        </w:rPr>
        <w:t>→</w:t>
      </w:r>
      <w:r>
        <w:t xml:space="preserve"> удаляем):</w:t>
      </w:r>
    </w:p>
    <w:p w14:paraId="739632AA" w14:textId="15CF672A" w:rsidR="00662EB4" w:rsidRDefault="00662EB4" w:rsidP="00662EB4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572FBC" wp14:editId="458B06D0">
            <wp:extent cx="5852172" cy="216713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216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7C51" w14:textId="646F31F9" w:rsidR="00662EB4" w:rsidRDefault="000E2437" w:rsidP="00662EB4">
      <w:pPr>
        <w:pStyle w:val="3"/>
      </w:pPr>
      <w:r>
        <w:t xml:space="preserve">Определяем значения оси Х (команда Изменить </w:t>
      </w:r>
      <w:r w:rsidRPr="00CF2C12">
        <w:rPr>
          <w:rFonts w:cstheme="minorHAnsi"/>
        </w:rPr>
        <w:t>→</w:t>
      </w:r>
      <w:r>
        <w:t xml:space="preserve"> диалоговое окно Подписи оси </w:t>
      </w:r>
      <w:r w:rsidRPr="00CF2C12">
        <w:rPr>
          <w:rFonts w:cstheme="minorHAnsi"/>
        </w:rPr>
        <w:t>→</w:t>
      </w:r>
      <w:r>
        <w:t xml:space="preserve"> выделяем диапазон значений А2:А9 </w:t>
      </w:r>
      <w:r w:rsidRPr="00CF2C12">
        <w:rPr>
          <w:rFonts w:cstheme="minorHAnsi"/>
        </w:rPr>
        <w:t>→</w:t>
      </w:r>
      <w:r>
        <w:t xml:space="preserve"> последовательно два раза ОК в диалоговых окнах):</w:t>
      </w:r>
    </w:p>
    <w:p w14:paraId="7F03E9C5" w14:textId="18DD034A" w:rsidR="000E2437" w:rsidRDefault="000E2437" w:rsidP="000E243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F5F51DA" wp14:editId="1C082AFD">
            <wp:extent cx="5852172" cy="216713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216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DB96" w14:textId="63948693" w:rsidR="000E2437" w:rsidRDefault="000E2437" w:rsidP="000E2437">
      <w:pPr>
        <w:rPr>
          <w:lang w:eastAsia="ru-RU"/>
        </w:rPr>
      </w:pPr>
      <w:r>
        <w:rPr>
          <w:lang w:eastAsia="ru-RU"/>
        </w:rPr>
        <w:t xml:space="preserve">Все неплохо, но </w:t>
      </w:r>
      <w:r w:rsidR="008F1954">
        <w:rPr>
          <w:lang w:eastAsia="ru-RU"/>
        </w:rPr>
        <w:t>поскольку график один, то теряется смысл легенды. Поэтому…</w:t>
      </w:r>
    </w:p>
    <w:p w14:paraId="53FBAC50" w14:textId="22AAB7F3" w:rsidR="008F1954" w:rsidRDefault="004B5108" w:rsidP="008F1954">
      <w:pPr>
        <w:pStyle w:val="3"/>
      </w:pPr>
      <w:r>
        <w:t>Удаляем легенду:</w:t>
      </w:r>
    </w:p>
    <w:p w14:paraId="1498522A" w14:textId="6E667E22" w:rsidR="004B5108" w:rsidRDefault="004B5108" w:rsidP="004B510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445E425" wp14:editId="3A9E3764">
            <wp:extent cx="5852172" cy="161849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E179" w14:textId="7DCB37B2" w:rsidR="00A306AB" w:rsidRDefault="008424FA" w:rsidP="00A306AB">
      <w:pPr>
        <w:pStyle w:val="a0"/>
        <w:numPr>
          <w:ilvl w:val="1"/>
          <w:numId w:val="32"/>
        </w:numPr>
        <w:rPr>
          <w:lang w:eastAsia="ru-RU"/>
        </w:rPr>
      </w:pPr>
      <w:r>
        <w:rPr>
          <w:lang w:eastAsia="ru-RU"/>
        </w:rPr>
        <w:t xml:space="preserve">Выделяем легенду </w:t>
      </w:r>
      <w:r w:rsidRPr="008424FA">
        <w:rPr>
          <w:rFonts w:cstheme="minorHAnsi"/>
          <w:lang w:eastAsia="ru-RU"/>
        </w:rPr>
        <w:t>→</w:t>
      </w:r>
      <w:r>
        <w:rPr>
          <w:lang w:eastAsia="ru-RU"/>
        </w:rPr>
        <w:t xml:space="preserve"> кнопка Элементы диаграммы </w:t>
      </w:r>
      <w:r w:rsidRPr="008424FA">
        <w:rPr>
          <w:rFonts w:cstheme="minorHAnsi"/>
          <w:lang w:eastAsia="ru-RU"/>
        </w:rPr>
        <w:t>→</w:t>
      </w:r>
      <w:r>
        <w:rPr>
          <w:lang w:eastAsia="ru-RU"/>
        </w:rPr>
        <w:t xml:space="preserve"> снять галочку Легенда</w:t>
      </w:r>
    </w:p>
    <w:p w14:paraId="7824B3ED" w14:textId="000DD583" w:rsidR="008424FA" w:rsidRDefault="008424FA" w:rsidP="00A306AB">
      <w:pPr>
        <w:pStyle w:val="a0"/>
        <w:numPr>
          <w:ilvl w:val="1"/>
          <w:numId w:val="32"/>
        </w:numPr>
        <w:rPr>
          <w:lang w:eastAsia="ru-RU"/>
        </w:rPr>
      </w:pPr>
      <w:r>
        <w:rPr>
          <w:lang w:eastAsia="ru-RU"/>
        </w:rPr>
        <w:t xml:space="preserve">Выделяем легенду </w:t>
      </w:r>
      <w:r w:rsidRPr="008424FA">
        <w:rPr>
          <w:rFonts w:cstheme="minorHAnsi"/>
          <w:lang w:eastAsia="ru-RU"/>
        </w:rPr>
        <w:t>→</w:t>
      </w:r>
      <w:r>
        <w:rPr>
          <w:lang w:eastAsia="ru-RU"/>
        </w:rPr>
        <w:t xml:space="preserve"> клавиши </w:t>
      </w:r>
      <w:r>
        <w:rPr>
          <w:lang w:val="en-US" w:eastAsia="ru-RU"/>
        </w:rPr>
        <w:t>Delete</w:t>
      </w:r>
      <w:r w:rsidRPr="008424FA">
        <w:rPr>
          <w:lang w:eastAsia="ru-RU"/>
        </w:rPr>
        <w:t xml:space="preserve"> </w:t>
      </w:r>
      <w:r>
        <w:rPr>
          <w:lang w:eastAsia="ru-RU"/>
        </w:rPr>
        <w:t>на клавиатуре</w:t>
      </w:r>
    </w:p>
    <w:p w14:paraId="2DC4AA74" w14:textId="6B592072" w:rsidR="008424FA" w:rsidRDefault="008424FA" w:rsidP="008424FA">
      <w:r>
        <w:t xml:space="preserve">Скажете – мелочь. Но из таких мелочей </w:t>
      </w:r>
      <w:r w:rsidR="00FC1E1D">
        <w:t>получается</w:t>
      </w:r>
      <w:r>
        <w:t xml:space="preserve"> </w:t>
      </w:r>
      <w:r w:rsidR="00FC1E1D">
        <w:t>значительная</w:t>
      </w:r>
      <w:r>
        <w:t xml:space="preserve"> экономия времени</w:t>
      </w:r>
      <w:r w:rsidR="00FC1E1D">
        <w:t>, а заодно воплощаем в жизнь принцип минимизации диаграммы.</w:t>
      </w:r>
    </w:p>
    <w:p w14:paraId="553EB325" w14:textId="594A8D16" w:rsidR="00FC1E1D" w:rsidRDefault="00FB79C9" w:rsidP="00FC1E1D">
      <w:pPr>
        <w:pStyle w:val="3"/>
      </w:pPr>
      <w:r>
        <w:t xml:space="preserve">Назначаем </w:t>
      </w:r>
      <w:r w:rsidR="00FC1E1D">
        <w:t>подписи данных</w:t>
      </w:r>
      <w:r>
        <w:t xml:space="preserve"> (1)</w:t>
      </w:r>
      <w:r w:rsidR="008E2689">
        <w:t>, удаляем основные линии сетки (2)</w:t>
      </w:r>
      <w:r w:rsidR="00FC1E1D">
        <w:t xml:space="preserve"> </w:t>
      </w:r>
      <w:r>
        <w:t xml:space="preserve">и удаляем </w:t>
      </w:r>
      <w:r w:rsidR="00FC1E1D">
        <w:t xml:space="preserve">ось </w:t>
      </w:r>
      <w:r w:rsidR="00FC1E1D">
        <w:rPr>
          <w:lang w:val="en-US"/>
        </w:rPr>
        <w:t>Y</w:t>
      </w:r>
      <w:r>
        <w:t xml:space="preserve"> (</w:t>
      </w:r>
      <w:r w:rsidR="008E2689">
        <w:t>3</w:t>
      </w:r>
      <w:r>
        <w:t>)</w:t>
      </w:r>
      <w:r w:rsidR="00FC1E1D">
        <w:t>:</w:t>
      </w:r>
    </w:p>
    <w:p w14:paraId="623B518E" w14:textId="38231F83" w:rsidR="00FC1E1D" w:rsidRDefault="003749BC" w:rsidP="00FC1E1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7CC5EC" wp14:editId="41DC381A">
            <wp:extent cx="5852172" cy="161849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46276" w14:textId="46B0E9A0" w:rsidR="00FB79C9" w:rsidRDefault="00FB79C9" w:rsidP="00FC1E1D">
      <w:pPr>
        <w:rPr>
          <w:lang w:eastAsia="ru-RU"/>
        </w:rPr>
      </w:pPr>
      <w:r>
        <w:rPr>
          <w:lang w:eastAsia="ru-RU"/>
        </w:rPr>
        <w:t>А теперь займемся красотой.</w:t>
      </w:r>
    </w:p>
    <w:p w14:paraId="77B75107" w14:textId="1C135DB6" w:rsidR="00FB79C9" w:rsidRDefault="00FB79C9" w:rsidP="00FB79C9">
      <w:pPr>
        <w:pStyle w:val="2"/>
        <w:rPr>
          <w:lang w:eastAsia="ru-RU"/>
        </w:rPr>
      </w:pPr>
      <w:r>
        <w:rPr>
          <w:lang w:eastAsia="ru-RU"/>
        </w:rPr>
        <w:t>Маркеры графика</w:t>
      </w:r>
      <w:r w:rsidR="003749BC">
        <w:rPr>
          <w:lang w:eastAsia="ru-RU"/>
        </w:rPr>
        <w:t xml:space="preserve"> </w:t>
      </w:r>
      <w:r w:rsidR="008E2689">
        <w:rPr>
          <w:lang w:eastAsia="ru-RU"/>
        </w:rPr>
        <w:t>(</w:t>
      </w:r>
      <w:r w:rsidR="003749BC">
        <w:rPr>
          <w:lang w:eastAsia="ru-RU"/>
        </w:rPr>
        <w:t>ими пренебрегают, а зря)</w:t>
      </w:r>
    </w:p>
    <w:p w14:paraId="07DB3A7C" w14:textId="3F52B4EC" w:rsidR="003749BC" w:rsidRDefault="0051019C" w:rsidP="0051019C">
      <w:pPr>
        <w:pStyle w:val="3"/>
      </w:pPr>
      <w:r>
        <w:t>Меняем линию графика (</w:t>
      </w:r>
      <w:r w:rsidR="00AE1CBC">
        <w:t xml:space="preserve">выделяем линию графика </w:t>
      </w:r>
      <w:r w:rsidR="00AE1CBC" w:rsidRPr="00CF2C12">
        <w:rPr>
          <w:rFonts w:cstheme="minorHAnsi"/>
        </w:rPr>
        <w:t>→</w:t>
      </w:r>
      <w:r w:rsidR="00AE1CBC">
        <w:t xml:space="preserve"> </w:t>
      </w:r>
      <w:r>
        <w:t xml:space="preserve">рабочее окно Формат ряда данных </w:t>
      </w:r>
      <w:r w:rsidRPr="00CF2C12">
        <w:rPr>
          <w:rFonts w:cstheme="minorHAnsi"/>
        </w:rPr>
        <w:t>→</w:t>
      </w:r>
      <w:r>
        <w:t xml:space="preserve"> вкладка Заливка и граница </w:t>
      </w:r>
      <w:r w:rsidRPr="00CF2C12">
        <w:rPr>
          <w:rFonts w:cstheme="minorHAnsi"/>
        </w:rPr>
        <w:t>→</w:t>
      </w:r>
      <w:r>
        <w:t xml:space="preserve"> команда Цвет</w:t>
      </w:r>
      <w:r w:rsidR="00006A6B">
        <w:t xml:space="preserve"> </w:t>
      </w:r>
      <w:r w:rsidR="00006A6B" w:rsidRPr="00CF2C12">
        <w:rPr>
          <w:rFonts w:cstheme="minorHAnsi"/>
        </w:rPr>
        <w:t>→</w:t>
      </w:r>
      <w:r w:rsidR="00006A6B">
        <w:t xml:space="preserve"> любой понравившийся цвет из выпадающей Палитры цветов):</w:t>
      </w:r>
    </w:p>
    <w:p w14:paraId="604057E8" w14:textId="4F24DAA4" w:rsidR="0051019C" w:rsidRDefault="0051019C" w:rsidP="0051019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C34891F" wp14:editId="2B8B4F12">
            <wp:extent cx="5852172" cy="175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7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B346" w14:textId="72FF3DBC" w:rsidR="00006A6B" w:rsidRDefault="00006A6B" w:rsidP="0051019C">
      <w:pPr>
        <w:rPr>
          <w:lang w:eastAsia="ru-RU"/>
        </w:rPr>
      </w:pPr>
      <w:r>
        <w:rPr>
          <w:lang w:eastAsia="ru-RU"/>
        </w:rPr>
        <w:t>А теперь обратите внимание, что рядом стоят «Линия» и «Маркер». Следовательно Маркер такой же элемент диаграммы со своими свойствами</w:t>
      </w:r>
      <w:r w:rsidR="00AE1CBC">
        <w:rPr>
          <w:lang w:eastAsia="ru-RU"/>
        </w:rPr>
        <w:t xml:space="preserve">. </w:t>
      </w:r>
    </w:p>
    <w:p w14:paraId="2C38D695" w14:textId="6EB1C72F" w:rsidR="00D61149" w:rsidRDefault="00D61149" w:rsidP="00D61149">
      <w:pPr>
        <w:pStyle w:val="3"/>
      </w:pPr>
      <w:r>
        <w:t>Переключаемся на «Маркер»</w:t>
      </w:r>
      <w:r w:rsidR="00CB102D">
        <w:t>, в котором три команды выпадающего меню</w:t>
      </w:r>
      <w:r>
        <w:t>:</w:t>
      </w:r>
    </w:p>
    <w:p w14:paraId="04059DD5" w14:textId="768B0701" w:rsidR="00D61149" w:rsidRDefault="00D61149" w:rsidP="00D6114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98AD38" wp14:editId="7F61398F">
            <wp:extent cx="5852172" cy="161544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6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C614" w14:textId="56F7BD8E" w:rsidR="00D61149" w:rsidRDefault="00CB102D" w:rsidP="00CB102D">
      <w:pPr>
        <w:pStyle w:val="a0"/>
        <w:numPr>
          <w:ilvl w:val="1"/>
          <w:numId w:val="33"/>
        </w:numPr>
        <w:rPr>
          <w:lang w:eastAsia="ru-RU"/>
        </w:rPr>
      </w:pPr>
      <w:r>
        <w:rPr>
          <w:lang w:eastAsia="ru-RU"/>
        </w:rPr>
        <w:t>Параметры маркера</w:t>
      </w:r>
    </w:p>
    <w:p w14:paraId="792FD61C" w14:textId="1AE05FED" w:rsidR="00CB102D" w:rsidRDefault="00CB102D" w:rsidP="00CB102D">
      <w:pPr>
        <w:pStyle w:val="a0"/>
        <w:numPr>
          <w:ilvl w:val="1"/>
          <w:numId w:val="33"/>
        </w:numPr>
        <w:rPr>
          <w:lang w:eastAsia="ru-RU"/>
        </w:rPr>
      </w:pPr>
      <w:r>
        <w:rPr>
          <w:lang w:eastAsia="ru-RU"/>
        </w:rPr>
        <w:t>Заливка</w:t>
      </w:r>
    </w:p>
    <w:p w14:paraId="2CCCC238" w14:textId="00151BF4" w:rsidR="00CB102D" w:rsidRDefault="00CB102D" w:rsidP="00CB102D">
      <w:pPr>
        <w:pStyle w:val="a0"/>
        <w:numPr>
          <w:ilvl w:val="1"/>
          <w:numId w:val="33"/>
        </w:numPr>
        <w:rPr>
          <w:lang w:eastAsia="ru-RU"/>
        </w:rPr>
      </w:pPr>
      <w:r>
        <w:rPr>
          <w:lang w:eastAsia="ru-RU"/>
        </w:rPr>
        <w:t>Граница</w:t>
      </w:r>
    </w:p>
    <w:p w14:paraId="14013CA9" w14:textId="4C0B0FEA" w:rsidR="00CB102D" w:rsidRDefault="00D3557B" w:rsidP="00CB102D">
      <w:pPr>
        <w:pStyle w:val="3"/>
      </w:pPr>
      <w:r>
        <w:t xml:space="preserve">Выбираем Тип маркера (выпадающее меню Параметры маркера </w:t>
      </w:r>
      <w:r w:rsidRPr="00CF2C12">
        <w:rPr>
          <w:rFonts w:cstheme="minorHAnsi"/>
        </w:rPr>
        <w:t>→</w:t>
      </w:r>
      <w:r>
        <w:t xml:space="preserve"> выпадающее меню Тип </w:t>
      </w:r>
      <w:r w:rsidRPr="00CF2C12">
        <w:rPr>
          <w:rFonts w:cstheme="minorHAnsi"/>
        </w:rPr>
        <w:t>→</w:t>
      </w:r>
      <w:r>
        <w:t xml:space="preserve"> выбор из меню):</w:t>
      </w:r>
    </w:p>
    <w:p w14:paraId="7EEB39AE" w14:textId="5F6E6377" w:rsidR="00D3557B" w:rsidRDefault="00D3557B" w:rsidP="00D3557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EB6012" wp14:editId="3B524B74">
            <wp:extent cx="5852172" cy="161544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6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B5CE" w14:textId="269A2545" w:rsidR="00D3557B" w:rsidRDefault="00D3557B" w:rsidP="00D3557B">
      <w:pPr>
        <w:rPr>
          <w:lang w:eastAsia="ru-RU"/>
        </w:rPr>
      </w:pPr>
      <w:r>
        <w:rPr>
          <w:lang w:eastAsia="ru-RU"/>
        </w:rPr>
        <w:t>Обратите внимание, что в качестве маркера можно использовать тематический рисунок. Например, в финансовом графику использовать изображение золотой монеты.</w:t>
      </w:r>
    </w:p>
    <w:p w14:paraId="0294941F" w14:textId="5450CBA2" w:rsidR="00D3557B" w:rsidRDefault="00F32826" w:rsidP="00D3557B">
      <w:pPr>
        <w:pStyle w:val="3"/>
      </w:pPr>
      <w:r>
        <w:t>Изменяем размер маркера:</w:t>
      </w:r>
    </w:p>
    <w:p w14:paraId="3AA0F33F" w14:textId="09F1C310" w:rsidR="00F32826" w:rsidRDefault="00F32826" w:rsidP="00F3282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1C4A6FB" wp14:editId="48AC02BC">
            <wp:extent cx="5852172" cy="1615443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6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EB58" w14:textId="30EEC122" w:rsidR="00F32826" w:rsidRDefault="00F32826" w:rsidP="00F32826">
      <w:pPr>
        <w:rPr>
          <w:lang w:eastAsia="ru-RU"/>
        </w:rPr>
      </w:pPr>
      <w:r>
        <w:rPr>
          <w:lang w:eastAsia="ru-RU"/>
        </w:rPr>
        <w:t>Слишком маленький размер – плохо, слишком большой размер – плохо. Я увеличила размер маркера до 7.</w:t>
      </w:r>
    </w:p>
    <w:p w14:paraId="52740466" w14:textId="2917EE36" w:rsidR="00F32826" w:rsidRDefault="00F32826" w:rsidP="00F32826">
      <w:pPr>
        <w:pStyle w:val="3"/>
      </w:pPr>
      <w:r>
        <w:t>Сворачиваем выпадающее меню Параметры маркера и открываем выпадающее меню Заливка</w:t>
      </w:r>
    </w:p>
    <w:p w14:paraId="3D915FD4" w14:textId="3C8F8DE0" w:rsidR="00F32826" w:rsidRDefault="00F32826" w:rsidP="00F32826">
      <w:pPr>
        <w:pStyle w:val="3"/>
      </w:pPr>
      <w:r>
        <w:t>Меняем заливку на цвет Белый (а вот это обязательно)</w:t>
      </w:r>
      <w:r w:rsidR="00057CF8">
        <w:t>:</w:t>
      </w:r>
    </w:p>
    <w:p w14:paraId="6A42AB08" w14:textId="406823B4" w:rsidR="00057CF8" w:rsidRDefault="00057CF8" w:rsidP="00057CF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33AEB21" wp14:editId="16B50FAD">
            <wp:extent cx="5852172" cy="199644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9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8A74" w14:textId="55D0472E" w:rsidR="00057CF8" w:rsidRDefault="00057CF8" w:rsidP="00057CF8">
      <w:pPr>
        <w:rPr>
          <w:lang w:eastAsia="ru-RU"/>
        </w:rPr>
      </w:pPr>
      <w:r>
        <w:rPr>
          <w:lang w:eastAsia="ru-RU"/>
        </w:rPr>
        <w:t>Обратите внимание на многообразие заливок маркера. Градиентна</w:t>
      </w:r>
      <w:r w:rsidR="009A6FC6">
        <w:rPr>
          <w:lang w:eastAsia="ru-RU"/>
        </w:rPr>
        <w:t>я</w:t>
      </w:r>
      <w:r>
        <w:rPr>
          <w:lang w:eastAsia="ru-RU"/>
        </w:rPr>
        <w:t xml:space="preserve"> заливка позволит нам сделать иллюзию шариков</w:t>
      </w:r>
      <w:r w:rsidR="009A6FC6">
        <w:rPr>
          <w:lang w:eastAsia="ru-RU"/>
        </w:rPr>
        <w:t xml:space="preserve"> к примеру.</w:t>
      </w:r>
    </w:p>
    <w:p w14:paraId="5415260B" w14:textId="75CF5A30" w:rsidR="00057CF8" w:rsidRDefault="00057CF8" w:rsidP="00057CF8">
      <w:pPr>
        <w:pStyle w:val="3"/>
        <w:numPr>
          <w:ilvl w:val="2"/>
          <w:numId w:val="1"/>
        </w:numPr>
      </w:pPr>
      <w:r>
        <w:t>Сворачиваем выпадающее меню Заливка</w:t>
      </w:r>
      <w:r>
        <w:t xml:space="preserve"> </w:t>
      </w:r>
      <w:r>
        <w:t xml:space="preserve">и открываем выпадающее меню </w:t>
      </w:r>
      <w:r>
        <w:t>Граница</w:t>
      </w:r>
    </w:p>
    <w:p w14:paraId="65A7229D" w14:textId="2A5AD8D9" w:rsidR="00057CF8" w:rsidRDefault="00057CF8" w:rsidP="00057CF8">
      <w:pPr>
        <w:pStyle w:val="3"/>
      </w:pPr>
      <w:r>
        <w:t>Делаем цвет границы маркера в цвет линии графика:</w:t>
      </w:r>
    </w:p>
    <w:p w14:paraId="7A3DB925" w14:textId="32478EF2" w:rsidR="00057CF8" w:rsidRDefault="00057CF8" w:rsidP="00057CF8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695D11" wp14:editId="03B7E210">
            <wp:extent cx="5852172" cy="1862332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86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AE94" w14:textId="34DFE4F0" w:rsidR="009A6FC6" w:rsidRDefault="00CD0C2F" w:rsidP="00057CF8">
      <w:pPr>
        <w:rPr>
          <w:lang w:eastAsia="ru-RU"/>
        </w:rPr>
      </w:pPr>
      <w:r>
        <w:rPr>
          <w:lang w:eastAsia="ru-RU"/>
        </w:rPr>
        <w:t>Можем полюбоваться нашим исключительно красивым графиком:</w:t>
      </w:r>
    </w:p>
    <w:p w14:paraId="0C5E93DF" w14:textId="76F61E5A" w:rsidR="00CD0C2F" w:rsidRDefault="00CD0C2F" w:rsidP="00057CF8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A752E4D" wp14:editId="7E39F28E">
            <wp:extent cx="5852172" cy="1633731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16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7B2F" w14:textId="6C76E783" w:rsidR="00CD0C2F" w:rsidRDefault="00CD0C2F" w:rsidP="00CD0C2F">
      <w:r>
        <w:t xml:space="preserve">Теперь </w:t>
      </w:r>
      <w:r>
        <w:t xml:space="preserve">вы сможете: </w:t>
      </w:r>
    </w:p>
    <w:p w14:paraId="35E79E1B" w14:textId="77777777" w:rsidR="00CD0C2F" w:rsidRDefault="00CD0C2F" w:rsidP="00CD0C2F">
      <w:pPr>
        <w:pStyle w:val="a0"/>
        <w:numPr>
          <w:ilvl w:val="1"/>
          <w:numId w:val="34"/>
        </w:numPr>
      </w:pPr>
      <w:r>
        <w:t>Построить график с маркерами</w:t>
      </w:r>
    </w:p>
    <w:p w14:paraId="11A9438F" w14:textId="77777777" w:rsidR="00CD0C2F" w:rsidRDefault="00CD0C2F" w:rsidP="00CD0C2F">
      <w:pPr>
        <w:pStyle w:val="a0"/>
        <w:numPr>
          <w:ilvl w:val="1"/>
          <w:numId w:val="29"/>
        </w:numPr>
      </w:pPr>
      <w:r>
        <w:t>Оформить маркеры графика</w:t>
      </w:r>
    </w:p>
    <w:p w14:paraId="5AF75423" w14:textId="77777777" w:rsidR="00CD0C2F" w:rsidRPr="00057CF8" w:rsidRDefault="00CD0C2F" w:rsidP="00057CF8">
      <w:pPr>
        <w:rPr>
          <w:lang w:eastAsia="ru-RU"/>
        </w:rPr>
      </w:pPr>
    </w:p>
    <w:sectPr w:rsidR="00CD0C2F" w:rsidRPr="00057CF8" w:rsidSect="0034602C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F78EF" w14:textId="77777777" w:rsidR="00646A06" w:rsidRDefault="00646A06" w:rsidP="001C2450">
      <w:r>
        <w:separator/>
      </w:r>
    </w:p>
  </w:endnote>
  <w:endnote w:type="continuationSeparator" w:id="0">
    <w:p w14:paraId="2BEC86EA" w14:textId="77777777" w:rsidR="00646A06" w:rsidRDefault="00646A06" w:rsidP="001C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6E712" w14:textId="77777777" w:rsidR="00646A06" w:rsidRDefault="00646A06" w:rsidP="001C2450">
      <w:r>
        <w:separator/>
      </w:r>
    </w:p>
  </w:footnote>
  <w:footnote w:type="continuationSeparator" w:id="0">
    <w:p w14:paraId="3D2B8138" w14:textId="77777777" w:rsidR="00646A06" w:rsidRDefault="00646A06" w:rsidP="001C24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95E27"/>
    <w:multiLevelType w:val="multilevel"/>
    <w:tmpl w:val="BD9C9532"/>
    <w:lvl w:ilvl="0">
      <w:start w:val="1"/>
      <w:numFmt w:val="none"/>
      <w:pStyle w:val="a"/>
      <w:suff w:val="nothing"/>
      <w:lvlText w:val="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a0"/>
      <w:suff w:val="space"/>
      <w:lvlText w:val="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CB94829"/>
    <w:multiLevelType w:val="hybridMultilevel"/>
    <w:tmpl w:val="168A072A"/>
    <w:lvl w:ilvl="0" w:tplc="0419000F">
      <w:start w:val="1"/>
      <w:numFmt w:val="decimal"/>
      <w:lvlText w:val="%1.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" w15:restartNumberingAfterBreak="0">
    <w:nsid w:val="47EC77EE"/>
    <w:multiLevelType w:val="hybridMultilevel"/>
    <w:tmpl w:val="5BCE4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17DDC"/>
    <w:multiLevelType w:val="multilevel"/>
    <w:tmpl w:val="1A06A456"/>
    <w:lvl w:ilvl="0">
      <w:start w:val="1"/>
      <w:numFmt w:val="none"/>
      <w:pStyle w:val="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2."/>
      <w:lvlJc w:val="left"/>
      <w:pPr>
        <w:ind w:left="851" w:hanging="851"/>
      </w:pPr>
      <w:rPr>
        <w:rFonts w:asciiTheme="minorHAnsi" w:hAnsiTheme="minorHAnsi" w:hint="default"/>
        <w:b/>
        <w:i w:val="0"/>
        <w:sz w:val="24"/>
      </w:rPr>
    </w:lvl>
    <w:lvl w:ilvl="2">
      <w:start w:val="1"/>
      <w:numFmt w:val="decimal"/>
      <w:pStyle w:val="3"/>
      <w:suff w:val="space"/>
      <w:lvlText w:val="Шаг %3."/>
      <w:lvlJc w:val="left"/>
      <w:pPr>
        <w:ind w:left="567" w:hanging="283"/>
      </w:pPr>
      <w:rPr>
        <w:rFonts w:asciiTheme="majorHAnsi" w:hAnsiTheme="majorHAns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4)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68CC16A5"/>
    <w:multiLevelType w:val="hybridMultilevel"/>
    <w:tmpl w:val="FFA28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7068B"/>
    <w:multiLevelType w:val="hybridMultilevel"/>
    <w:tmpl w:val="3AAAF3B0"/>
    <w:lvl w:ilvl="0" w:tplc="F9FA86D6">
      <w:start w:val="1"/>
      <w:numFmt w:val="bullet"/>
      <w:pStyle w:val="a1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790462"/>
    <w:multiLevelType w:val="hybridMultilevel"/>
    <w:tmpl w:val="E22C5062"/>
    <w:lvl w:ilvl="0" w:tplc="B13CE55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6"/>
    <w:lvlOverride w:ilvl="0">
      <w:startOverride w:val="1"/>
    </w:lvlOverride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6"/>
  </w:num>
  <w:num w:numId="15">
    <w:abstractNumId w:val="5"/>
  </w:num>
  <w:num w:numId="16">
    <w:abstractNumId w:val="1"/>
  </w:num>
  <w:num w:numId="17">
    <w:abstractNumId w:val="2"/>
  </w:num>
  <w:num w:numId="18">
    <w:abstractNumId w:val="4"/>
  </w:num>
  <w:num w:numId="19">
    <w:abstractNumId w:val="6"/>
    <w:lvlOverride w:ilvl="0">
      <w:startOverride w:val="1"/>
    </w:lvlOverride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0"/>
  </w:num>
  <w:num w:numId="30">
    <w:abstractNumId w:val="0"/>
  </w:num>
  <w:num w:numId="31">
    <w:abstractNumId w:val="5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doNotDisplayPageBoundarie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208"/>
    <w:rsid w:val="00006A6B"/>
    <w:rsid w:val="000113A5"/>
    <w:rsid w:val="0001275C"/>
    <w:rsid w:val="000201A0"/>
    <w:rsid w:val="00022B31"/>
    <w:rsid w:val="00043751"/>
    <w:rsid w:val="00043CEB"/>
    <w:rsid w:val="00046A50"/>
    <w:rsid w:val="00057CF8"/>
    <w:rsid w:val="00062AF0"/>
    <w:rsid w:val="00066673"/>
    <w:rsid w:val="000861A8"/>
    <w:rsid w:val="000C3058"/>
    <w:rsid w:val="000D2DFA"/>
    <w:rsid w:val="000D791C"/>
    <w:rsid w:val="000E2437"/>
    <w:rsid w:val="00113215"/>
    <w:rsid w:val="001134ED"/>
    <w:rsid w:val="00116821"/>
    <w:rsid w:val="00116AB5"/>
    <w:rsid w:val="001423C1"/>
    <w:rsid w:val="00144B7D"/>
    <w:rsid w:val="001460FC"/>
    <w:rsid w:val="001607E9"/>
    <w:rsid w:val="00161CCA"/>
    <w:rsid w:val="00190338"/>
    <w:rsid w:val="001964B5"/>
    <w:rsid w:val="001C2450"/>
    <w:rsid w:val="001E3CB1"/>
    <w:rsid w:val="00201E23"/>
    <w:rsid w:val="00216E46"/>
    <w:rsid w:val="00242565"/>
    <w:rsid w:val="00242ACC"/>
    <w:rsid w:val="0025483D"/>
    <w:rsid w:val="00262F5E"/>
    <w:rsid w:val="002674AE"/>
    <w:rsid w:val="002852E4"/>
    <w:rsid w:val="0029191C"/>
    <w:rsid w:val="002A1CA5"/>
    <w:rsid w:val="002A6C28"/>
    <w:rsid w:val="002B1EA8"/>
    <w:rsid w:val="002B2A39"/>
    <w:rsid w:val="002D7CBB"/>
    <w:rsid w:val="00306D22"/>
    <w:rsid w:val="0032028C"/>
    <w:rsid w:val="00324125"/>
    <w:rsid w:val="00330855"/>
    <w:rsid w:val="0034602C"/>
    <w:rsid w:val="0035294F"/>
    <w:rsid w:val="00367229"/>
    <w:rsid w:val="003749BC"/>
    <w:rsid w:val="00382392"/>
    <w:rsid w:val="00397CFB"/>
    <w:rsid w:val="003A2F73"/>
    <w:rsid w:val="003A4711"/>
    <w:rsid w:val="003A78C2"/>
    <w:rsid w:val="003B3F57"/>
    <w:rsid w:val="003C2C6E"/>
    <w:rsid w:val="003D02CA"/>
    <w:rsid w:val="003D0DAF"/>
    <w:rsid w:val="00452263"/>
    <w:rsid w:val="0045689C"/>
    <w:rsid w:val="004A2E78"/>
    <w:rsid w:val="004B5108"/>
    <w:rsid w:val="004B693D"/>
    <w:rsid w:val="004F411B"/>
    <w:rsid w:val="00506136"/>
    <w:rsid w:val="0051019C"/>
    <w:rsid w:val="00532EBE"/>
    <w:rsid w:val="005834F1"/>
    <w:rsid w:val="00585B87"/>
    <w:rsid w:val="005A04AA"/>
    <w:rsid w:val="005A5F9F"/>
    <w:rsid w:val="005B3A74"/>
    <w:rsid w:val="005C679F"/>
    <w:rsid w:val="005D32B2"/>
    <w:rsid w:val="005D3D5D"/>
    <w:rsid w:val="005F111A"/>
    <w:rsid w:val="005F49E7"/>
    <w:rsid w:val="00625247"/>
    <w:rsid w:val="00646A06"/>
    <w:rsid w:val="00662EB4"/>
    <w:rsid w:val="00665ECC"/>
    <w:rsid w:val="0067542C"/>
    <w:rsid w:val="00684FFC"/>
    <w:rsid w:val="006A3DF4"/>
    <w:rsid w:val="006C5307"/>
    <w:rsid w:val="006E09AB"/>
    <w:rsid w:val="006F5443"/>
    <w:rsid w:val="00715B97"/>
    <w:rsid w:val="0076422E"/>
    <w:rsid w:val="00782077"/>
    <w:rsid w:val="007B2561"/>
    <w:rsid w:val="007B7A1D"/>
    <w:rsid w:val="0080503C"/>
    <w:rsid w:val="0080690B"/>
    <w:rsid w:val="00817D17"/>
    <w:rsid w:val="00826164"/>
    <w:rsid w:val="008424FA"/>
    <w:rsid w:val="00856B88"/>
    <w:rsid w:val="00864912"/>
    <w:rsid w:val="00865612"/>
    <w:rsid w:val="00884976"/>
    <w:rsid w:val="00884DCC"/>
    <w:rsid w:val="008876F2"/>
    <w:rsid w:val="008A5150"/>
    <w:rsid w:val="008B7BAB"/>
    <w:rsid w:val="008E2689"/>
    <w:rsid w:val="008F1954"/>
    <w:rsid w:val="00900156"/>
    <w:rsid w:val="0090404C"/>
    <w:rsid w:val="009132AD"/>
    <w:rsid w:val="0094314E"/>
    <w:rsid w:val="009A6FC6"/>
    <w:rsid w:val="009E1708"/>
    <w:rsid w:val="009F6694"/>
    <w:rsid w:val="00A14E8F"/>
    <w:rsid w:val="00A306AB"/>
    <w:rsid w:val="00A3308F"/>
    <w:rsid w:val="00A61741"/>
    <w:rsid w:val="00A85EFD"/>
    <w:rsid w:val="00A925B4"/>
    <w:rsid w:val="00AA3348"/>
    <w:rsid w:val="00AA3B7C"/>
    <w:rsid w:val="00AC6D12"/>
    <w:rsid w:val="00AE1CBC"/>
    <w:rsid w:val="00AF1AAC"/>
    <w:rsid w:val="00AF63F2"/>
    <w:rsid w:val="00B070FF"/>
    <w:rsid w:val="00B12A1E"/>
    <w:rsid w:val="00B27197"/>
    <w:rsid w:val="00B45161"/>
    <w:rsid w:val="00B45ABB"/>
    <w:rsid w:val="00B53EF9"/>
    <w:rsid w:val="00B559E0"/>
    <w:rsid w:val="00B61C70"/>
    <w:rsid w:val="00B62E3D"/>
    <w:rsid w:val="00B95935"/>
    <w:rsid w:val="00BA03CD"/>
    <w:rsid w:val="00BE5C46"/>
    <w:rsid w:val="00C10783"/>
    <w:rsid w:val="00C30863"/>
    <w:rsid w:val="00C32E12"/>
    <w:rsid w:val="00C53D75"/>
    <w:rsid w:val="00C66D33"/>
    <w:rsid w:val="00C75F09"/>
    <w:rsid w:val="00CA5770"/>
    <w:rsid w:val="00CB102D"/>
    <w:rsid w:val="00CD0C2F"/>
    <w:rsid w:val="00CE222F"/>
    <w:rsid w:val="00CF52C0"/>
    <w:rsid w:val="00CF5D35"/>
    <w:rsid w:val="00D23A38"/>
    <w:rsid w:val="00D31142"/>
    <w:rsid w:val="00D330CE"/>
    <w:rsid w:val="00D3557B"/>
    <w:rsid w:val="00D366C1"/>
    <w:rsid w:val="00D37809"/>
    <w:rsid w:val="00D45761"/>
    <w:rsid w:val="00D61149"/>
    <w:rsid w:val="00D628A1"/>
    <w:rsid w:val="00D66C09"/>
    <w:rsid w:val="00D80208"/>
    <w:rsid w:val="00D808F9"/>
    <w:rsid w:val="00DA305B"/>
    <w:rsid w:val="00DA63EA"/>
    <w:rsid w:val="00DB4727"/>
    <w:rsid w:val="00E01741"/>
    <w:rsid w:val="00E050E8"/>
    <w:rsid w:val="00E374F9"/>
    <w:rsid w:val="00E45180"/>
    <w:rsid w:val="00E660F2"/>
    <w:rsid w:val="00EA6046"/>
    <w:rsid w:val="00EC11F1"/>
    <w:rsid w:val="00ED4B1A"/>
    <w:rsid w:val="00EE3F90"/>
    <w:rsid w:val="00EF3A3E"/>
    <w:rsid w:val="00F12619"/>
    <w:rsid w:val="00F17308"/>
    <w:rsid w:val="00F32826"/>
    <w:rsid w:val="00F4408A"/>
    <w:rsid w:val="00F55CFE"/>
    <w:rsid w:val="00F639D0"/>
    <w:rsid w:val="00F96E5F"/>
    <w:rsid w:val="00F97B55"/>
    <w:rsid w:val="00FA1DDB"/>
    <w:rsid w:val="00FA3A18"/>
    <w:rsid w:val="00FB79C9"/>
    <w:rsid w:val="00FC1E1D"/>
    <w:rsid w:val="00FF24CF"/>
    <w:rsid w:val="00FF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8675D"/>
  <w15:docId w15:val="{7005429E-045E-4514-B46E-EF8691E9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CD0C2F"/>
    <w:rPr>
      <w:rFonts w:eastAsia="Calibri"/>
      <w:sz w:val="24"/>
    </w:rPr>
  </w:style>
  <w:style w:type="paragraph" w:styleId="1">
    <w:name w:val="heading 1"/>
    <w:basedOn w:val="a2"/>
    <w:next w:val="a2"/>
    <w:link w:val="10"/>
    <w:qFormat/>
    <w:rsid w:val="00625247"/>
    <w:pPr>
      <w:numPr>
        <w:numId w:val="28"/>
      </w:numPr>
      <w:spacing w:after="120"/>
      <w:outlineLvl w:val="0"/>
    </w:pPr>
    <w:rPr>
      <w:rFonts w:ascii="Times New Roman Полужирный" w:eastAsia="SimSun" w:hAnsi="Times New Roman Полужирный" w:cstheme="majorBidi"/>
      <w:b/>
      <w:bCs/>
      <w:sz w:val="28"/>
      <w:szCs w:val="28"/>
      <w:shd w:val="clear" w:color="auto" w:fill="FFFFFF"/>
      <w:lang w:eastAsia="ru-RU"/>
    </w:rPr>
  </w:style>
  <w:style w:type="paragraph" w:styleId="2">
    <w:name w:val="heading 2"/>
    <w:basedOn w:val="a2"/>
    <w:next w:val="a2"/>
    <w:link w:val="20"/>
    <w:qFormat/>
    <w:rsid w:val="00625247"/>
    <w:pPr>
      <w:numPr>
        <w:ilvl w:val="1"/>
        <w:numId w:val="28"/>
      </w:numPr>
      <w:spacing w:after="120"/>
      <w:outlineLvl w:val="1"/>
    </w:pPr>
    <w:rPr>
      <w:b/>
      <w:bCs/>
    </w:rPr>
  </w:style>
  <w:style w:type="paragraph" w:styleId="3">
    <w:name w:val="heading 3"/>
    <w:basedOn w:val="a2"/>
    <w:next w:val="a2"/>
    <w:link w:val="30"/>
    <w:qFormat/>
    <w:rsid w:val="00625247"/>
    <w:pPr>
      <w:numPr>
        <w:ilvl w:val="2"/>
        <w:numId w:val="28"/>
      </w:numPr>
      <w:spacing w:after="120"/>
      <w:outlineLvl w:val="2"/>
    </w:pPr>
    <w:rPr>
      <w:rFonts w:eastAsiaTheme="majorEastAsia" w:cstheme="majorBidi"/>
      <w:bCs/>
      <w:lang w:eastAsia="ru-RU"/>
    </w:rPr>
  </w:style>
  <w:style w:type="paragraph" w:styleId="4">
    <w:name w:val="heading 4"/>
    <w:basedOn w:val="a2"/>
    <w:next w:val="a2"/>
    <w:link w:val="40"/>
    <w:qFormat/>
    <w:rsid w:val="00625247"/>
    <w:pPr>
      <w:numPr>
        <w:ilvl w:val="3"/>
        <w:numId w:val="28"/>
      </w:numPr>
      <w:spacing w:after="120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2"/>
    <w:next w:val="a2"/>
    <w:link w:val="50"/>
    <w:qFormat/>
    <w:rsid w:val="00625247"/>
    <w:pPr>
      <w:numPr>
        <w:ilvl w:val="4"/>
        <w:numId w:val="28"/>
      </w:numPr>
      <w:spacing w:before="120" w:after="120" w:line="288" w:lineRule="auto"/>
      <w:jc w:val="center"/>
      <w:outlineLvl w:val="4"/>
    </w:pPr>
    <w:rPr>
      <w:rFonts w:ascii="Times New Roman CYR" w:eastAsiaTheme="majorEastAsia" w:hAnsi="Times New Roman CYR" w:cstheme="majorBidi"/>
      <w:b/>
      <w:szCs w:val="20"/>
      <w:lang w:eastAsia="ru-RU"/>
    </w:rPr>
  </w:style>
  <w:style w:type="paragraph" w:styleId="6">
    <w:name w:val="heading 6"/>
    <w:basedOn w:val="a2"/>
    <w:next w:val="a2"/>
    <w:link w:val="60"/>
    <w:semiHidden/>
    <w:qFormat/>
    <w:rsid w:val="00625247"/>
    <w:pPr>
      <w:keepNext/>
      <w:numPr>
        <w:ilvl w:val="5"/>
        <w:numId w:val="28"/>
      </w:numPr>
      <w:jc w:val="center"/>
      <w:outlineLvl w:val="5"/>
    </w:pPr>
    <w:rPr>
      <w:rFonts w:eastAsiaTheme="majorEastAsia" w:cstheme="majorBidi"/>
      <w:sz w:val="28"/>
      <w:szCs w:val="20"/>
      <w:lang w:eastAsia="ru-RU"/>
    </w:rPr>
  </w:style>
  <w:style w:type="paragraph" w:styleId="7">
    <w:name w:val="heading 7"/>
    <w:basedOn w:val="a2"/>
    <w:next w:val="a2"/>
    <w:link w:val="70"/>
    <w:semiHidden/>
    <w:qFormat/>
    <w:rsid w:val="00625247"/>
    <w:pPr>
      <w:keepNext/>
      <w:keepLines/>
      <w:numPr>
        <w:ilvl w:val="6"/>
        <w:numId w:val="28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2"/>
    <w:next w:val="a2"/>
    <w:link w:val="80"/>
    <w:semiHidden/>
    <w:qFormat/>
    <w:rsid w:val="00625247"/>
    <w:pPr>
      <w:keepNext/>
      <w:keepLines/>
      <w:numPr>
        <w:ilvl w:val="7"/>
        <w:numId w:val="28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semiHidden/>
    <w:qFormat/>
    <w:rsid w:val="00625247"/>
    <w:pPr>
      <w:keepNext/>
      <w:numPr>
        <w:ilvl w:val="8"/>
        <w:numId w:val="28"/>
      </w:numPr>
      <w:spacing w:before="60" w:after="60"/>
      <w:jc w:val="center"/>
      <w:outlineLvl w:val="8"/>
    </w:pPr>
    <w:rPr>
      <w:rFonts w:eastAsiaTheme="majorEastAsia" w:cstheme="majorBidi"/>
      <w:b/>
      <w:color w:val="000000"/>
      <w:szCs w:val="24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625247"/>
    <w:rPr>
      <w:rFonts w:ascii="Times New Roman Полужирный" w:eastAsia="SimSun" w:hAnsi="Times New Roman Полужирный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625247"/>
    <w:rPr>
      <w:rFonts w:eastAsiaTheme="majorEastAsia" w:cstheme="majorBidi"/>
      <w:bCs/>
      <w:sz w:val="24"/>
      <w:lang w:eastAsia="ru-RU"/>
    </w:rPr>
  </w:style>
  <w:style w:type="paragraph" w:customStyle="1" w:styleId="11">
    <w:name w:val="Заголовок1"/>
    <w:basedOn w:val="a2"/>
    <w:uiPriority w:val="1"/>
    <w:qFormat/>
    <w:rsid w:val="00625247"/>
    <w:pPr>
      <w:spacing w:after="240"/>
      <w:jc w:val="center"/>
    </w:pPr>
    <w:rPr>
      <w:b/>
      <w:sz w:val="28"/>
      <w:szCs w:val="28"/>
    </w:rPr>
  </w:style>
  <w:style w:type="character" w:customStyle="1" w:styleId="50">
    <w:name w:val="Заголовок 5 Знак"/>
    <w:basedOn w:val="a3"/>
    <w:link w:val="5"/>
    <w:rsid w:val="00625247"/>
    <w:rPr>
      <w:rFonts w:ascii="Times New Roman CYR" w:eastAsiaTheme="majorEastAsia" w:hAnsi="Times New Roman CYR" w:cstheme="majorBidi"/>
      <w:b/>
      <w:sz w:val="24"/>
      <w:szCs w:val="20"/>
      <w:lang w:eastAsia="ru-RU"/>
    </w:rPr>
  </w:style>
  <w:style w:type="table" w:customStyle="1" w:styleId="21">
    <w:name w:val="Календарь 2"/>
    <w:basedOn w:val="a4"/>
    <w:uiPriority w:val="99"/>
    <w:qFormat/>
    <w:rsid w:val="005B3A74"/>
    <w:pPr>
      <w:spacing w:before="240"/>
      <w:ind w:left="431" w:hanging="431"/>
      <w:jc w:val="center"/>
    </w:pPr>
    <w:rPr>
      <w:rFonts w:eastAsiaTheme="minorEastAsia"/>
      <w:sz w:val="28"/>
      <w:lang w:eastAsia="ru-RU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6">
    <w:name w:val="Normal (Web)"/>
    <w:basedOn w:val="a2"/>
    <w:uiPriority w:val="99"/>
    <w:semiHidden/>
    <w:unhideWhenUsed/>
    <w:rsid w:val="005B3A74"/>
    <w:pPr>
      <w:spacing w:before="100" w:beforeAutospacing="1" w:after="100" w:afterAutospacing="1"/>
    </w:pPr>
    <w:rPr>
      <w:rFonts w:eastAsiaTheme="minorEastAsia" w:cs="Times New Roman"/>
      <w:szCs w:val="24"/>
      <w:lang w:eastAsia="ru-RU"/>
    </w:rPr>
  </w:style>
  <w:style w:type="paragraph" w:customStyle="1" w:styleId="a">
    <w:name w:val="Основной"/>
    <w:basedOn w:val="a2"/>
    <w:uiPriority w:val="1"/>
    <w:qFormat/>
    <w:rsid w:val="00625247"/>
    <w:pPr>
      <w:numPr>
        <w:numId w:val="30"/>
      </w:numPr>
      <w:spacing w:after="120"/>
      <w:jc w:val="both"/>
    </w:pPr>
    <w:rPr>
      <w:lang w:eastAsia="ru-RU"/>
    </w:rPr>
  </w:style>
  <w:style w:type="table" w:styleId="a7">
    <w:name w:val="Table Grid"/>
    <w:basedOn w:val="a4"/>
    <w:uiPriority w:val="59"/>
    <w:rsid w:val="005B3A74"/>
    <w:pPr>
      <w:jc w:val="both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Список_номер"/>
    <w:basedOn w:val="a2"/>
    <w:uiPriority w:val="1"/>
    <w:qFormat/>
    <w:rsid w:val="00625247"/>
    <w:pPr>
      <w:numPr>
        <w:ilvl w:val="1"/>
        <w:numId w:val="30"/>
      </w:numPr>
      <w:spacing w:after="120"/>
    </w:pPr>
  </w:style>
  <w:style w:type="character" w:customStyle="1" w:styleId="20">
    <w:name w:val="Заголовок 2 Знак"/>
    <w:basedOn w:val="a3"/>
    <w:link w:val="2"/>
    <w:rsid w:val="00625247"/>
    <w:rPr>
      <w:rFonts w:eastAsia="Calibri"/>
      <w:b/>
      <w:bCs/>
      <w:sz w:val="24"/>
    </w:rPr>
  </w:style>
  <w:style w:type="character" w:customStyle="1" w:styleId="40">
    <w:name w:val="Заголовок 4 Знак"/>
    <w:basedOn w:val="a3"/>
    <w:link w:val="4"/>
    <w:rsid w:val="00625247"/>
    <w:rPr>
      <w:rFonts w:eastAsiaTheme="majorEastAsia" w:cstheme="majorBidi"/>
      <w:bCs/>
      <w:iCs/>
      <w:sz w:val="24"/>
    </w:rPr>
  </w:style>
  <w:style w:type="character" w:customStyle="1" w:styleId="60">
    <w:name w:val="Заголовок 6 Знак"/>
    <w:basedOn w:val="a3"/>
    <w:link w:val="6"/>
    <w:semiHidden/>
    <w:rsid w:val="00625247"/>
    <w:rPr>
      <w:rFonts w:eastAsiaTheme="majorEastAsia" w:cstheme="majorBidi"/>
      <w:sz w:val="28"/>
      <w:szCs w:val="20"/>
      <w:lang w:eastAsia="ru-RU"/>
    </w:rPr>
  </w:style>
  <w:style w:type="character" w:customStyle="1" w:styleId="70">
    <w:name w:val="Заголовок 7 Знак"/>
    <w:basedOn w:val="a3"/>
    <w:link w:val="7"/>
    <w:semiHidden/>
    <w:rsid w:val="00625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semiHidden/>
    <w:rsid w:val="006252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semiHidden/>
    <w:rsid w:val="00625247"/>
    <w:rPr>
      <w:rFonts w:eastAsiaTheme="majorEastAsia" w:cstheme="majorBidi"/>
      <w:b/>
      <w:color w:val="000000"/>
      <w:sz w:val="24"/>
      <w:szCs w:val="24"/>
      <w:lang w:eastAsia="ru-RU"/>
    </w:rPr>
  </w:style>
  <w:style w:type="paragraph" w:customStyle="1" w:styleId="a1">
    <w:name w:val="Список_тире"/>
    <w:basedOn w:val="a2"/>
    <w:uiPriority w:val="1"/>
    <w:qFormat/>
    <w:rsid w:val="00625247"/>
    <w:pPr>
      <w:numPr>
        <w:numId w:val="31"/>
      </w:numPr>
      <w:spacing w:after="120"/>
    </w:pPr>
  </w:style>
  <w:style w:type="paragraph" w:styleId="a8">
    <w:name w:val="Balloon Text"/>
    <w:basedOn w:val="a2"/>
    <w:link w:val="a9"/>
    <w:uiPriority w:val="99"/>
    <w:semiHidden/>
    <w:unhideWhenUsed/>
    <w:rsid w:val="005B3A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5B3A74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3"/>
    <w:uiPriority w:val="99"/>
    <w:unhideWhenUsed/>
    <w:rsid w:val="005B3A74"/>
    <w:rPr>
      <w:color w:val="0000FF"/>
      <w:u w:val="single"/>
    </w:rPr>
  </w:style>
  <w:style w:type="character" w:styleId="ab">
    <w:name w:val="Strong"/>
    <w:basedOn w:val="a3"/>
    <w:uiPriority w:val="22"/>
    <w:semiHidden/>
    <w:qFormat/>
    <w:rsid w:val="00625247"/>
    <w:rPr>
      <w:b/>
      <w:bCs/>
    </w:rPr>
  </w:style>
  <w:style w:type="paragraph" w:styleId="ac">
    <w:name w:val="footer"/>
    <w:basedOn w:val="a2"/>
    <w:link w:val="ad"/>
    <w:uiPriority w:val="99"/>
    <w:semiHidden/>
    <w:rsid w:val="005B3A7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3"/>
    <w:link w:val="ac"/>
    <w:uiPriority w:val="99"/>
    <w:semiHidden/>
    <w:rsid w:val="005B3A74"/>
    <w:rPr>
      <w:rFonts w:eastAsia="Calibri"/>
      <w:sz w:val="24"/>
    </w:rPr>
  </w:style>
  <w:style w:type="character" w:styleId="ae">
    <w:name w:val="Unresolved Mention"/>
    <w:basedOn w:val="a3"/>
    <w:uiPriority w:val="99"/>
    <w:semiHidden/>
    <w:unhideWhenUsed/>
    <w:rsid w:val="00E374F9"/>
    <w:rPr>
      <w:color w:val="605E5C"/>
      <w:shd w:val="clear" w:color="auto" w:fill="E1DFDD"/>
    </w:rPr>
  </w:style>
  <w:style w:type="paragraph" w:styleId="af">
    <w:name w:val="header"/>
    <w:basedOn w:val="a2"/>
    <w:link w:val="af0"/>
    <w:uiPriority w:val="99"/>
    <w:semiHidden/>
    <w:rsid w:val="00662E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3"/>
    <w:link w:val="af"/>
    <w:uiPriority w:val="99"/>
    <w:semiHidden/>
    <w:rsid w:val="00662EB4"/>
    <w:rPr>
      <w:rFonts w:eastAsia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0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6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02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72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09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23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prooffice24.ru/excel-chart-elements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me\Documents\&#1053;&#1072;&#1089;&#1090;&#1088;&#1072;&#1080;&#1074;&#1072;&#1077;&#1084;&#1099;&#1077;%20&#1096;&#1072;&#1073;&#1083;&#1086;&#1085;&#1099;%20Office\&#1047;&#1072;&#1087;&#1080;&#1089;&#1080;%20&#1089;&#1072;&#1081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Пользовательск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5E58E-1B46-4AF0-8F23-8B45F182B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Записи сайта</Template>
  <TotalTime>497</TotalTime>
  <Pages>5</Pages>
  <Words>467</Words>
  <Characters>2634</Characters>
  <Application>Microsoft Office Word</Application>
  <DocSecurity>0</DocSecurity>
  <Lines>71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Клименко Елена</dc:creator>
  <cp:keywords/>
  <dc:description/>
  <cp:lastModifiedBy>Клименко Елена</cp:lastModifiedBy>
  <cp:revision>2</cp:revision>
  <dcterms:created xsi:type="dcterms:W3CDTF">2022-05-26T13:15:00Z</dcterms:created>
  <dcterms:modified xsi:type="dcterms:W3CDTF">2022-05-28T07:16:00Z</dcterms:modified>
</cp:coreProperties>
</file>